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313" w:afterLines="100" w:afterAutospacing="0"/>
        <w:ind w:left="0" w:right="0" w:hanging="2240" w:hangingChars="700"/>
        <w:jc w:val="left"/>
        <w:textAlignment w:val="auto"/>
        <w:outlineLvl w:val="9"/>
        <w:rPr>
          <w:rFonts w:hint="eastAsia" w:ascii="方正黑体简体" w:hAnsi="方正黑体简体" w:eastAsia="方正黑体简体" w:cs="方正黑体简体"/>
          <w:b w:val="0"/>
          <w:bCs w:val="0"/>
          <w:kern w:val="2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方正黑体简体" w:hAnsi="方正黑体简体" w:eastAsia="方正黑体简体" w:cs="方正黑体简体"/>
          <w:b w:val="0"/>
          <w:bCs w:val="0"/>
          <w:kern w:val="2"/>
          <w:sz w:val="32"/>
          <w:szCs w:val="32"/>
          <w:lang w:val="en-US" w:eastAsia="zh-CN" w:bidi="ar"/>
        </w:rPr>
        <w:t>附件1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云南省统计局关于“统计普法动漫短片制作项目”采购的邀请函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right="0"/>
        <w:jc w:val="both"/>
        <w:rPr>
          <w:rFonts w:hint="eastAsia" w:ascii="方正仿宋简体" w:hAnsi="方正仿宋简体" w:eastAsia="方正仿宋简体" w:cs="方正仿宋简体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right="0"/>
        <w:jc w:val="both"/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  <w:t>______________公司: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云南省统计局特邀请贵公司参加我局政策法规处“统计普法动漫短片”项目内部采购招标比选。该标属服务类采购招标项目，响应的期限为收到我局邀请函1周内，必需向我局递交投标响应文件，否则视为放弃。采购项目基本需求情况详见附件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我局将邀请3家供应商响应我局的邀请，采购小组从中进行比选。局招标评审小组将对应邀响应供应商的资质、业绩、技术水平、报价等与采购基本需求的质量、服务和采购标的等进行比较选择，项目报价最低的供应商中标，然后通知各响应供应商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1598" w:leftChars="304" w:right="0" w:hanging="960" w:hangingChars="30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1598" w:leftChars="304" w:right="0" w:hanging="960" w:hangingChars="30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right="0" w:firstLine="5120" w:firstLineChars="160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云南省统计局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right="0" w:firstLine="4800" w:firstLineChars="150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2020年9月  日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1598" w:leftChars="304" w:right="0" w:hanging="960" w:hangingChars="30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</w:pPr>
    </w:p>
    <w:p>
      <w:pPr>
        <w:rPr>
          <w:rFonts w:hint="eastAsia"/>
        </w:rPr>
      </w:pPr>
    </w:p>
    <w:sect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670852"/>
    <w:rsid w:val="03982B93"/>
    <w:rsid w:val="0A0368CE"/>
    <w:rsid w:val="0C2B3B45"/>
    <w:rsid w:val="0CD00F60"/>
    <w:rsid w:val="0F670852"/>
    <w:rsid w:val="182B4D3F"/>
    <w:rsid w:val="24D749E3"/>
    <w:rsid w:val="2D796B8F"/>
    <w:rsid w:val="2E0A29B6"/>
    <w:rsid w:val="30F73404"/>
    <w:rsid w:val="33A21AB0"/>
    <w:rsid w:val="3B2433EE"/>
    <w:rsid w:val="3BD42123"/>
    <w:rsid w:val="3CE15526"/>
    <w:rsid w:val="3DC870CD"/>
    <w:rsid w:val="418D2FBA"/>
    <w:rsid w:val="46977EE2"/>
    <w:rsid w:val="50E44801"/>
    <w:rsid w:val="54C5546F"/>
    <w:rsid w:val="5A7F0887"/>
    <w:rsid w:val="61886A00"/>
    <w:rsid w:val="6287761A"/>
    <w:rsid w:val="64D240DC"/>
    <w:rsid w:val="6846034E"/>
    <w:rsid w:val="6B75641E"/>
    <w:rsid w:val="785B7B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云南省统计局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2020-03-16T06:30:00Z</dcterms:created>
  <dc:creator>蔷ღ薇</dc:creator>
  <cp:lastModifiedBy>刘嵩</cp:lastModifiedBy>
  <cp:lastPrinted>2020-09-17T01:50:00Z</cp:lastPrinted>
  <dcterms:modified xsi:type="dcterms:W3CDTF">2020-09-17T03:37:24Z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