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楚雄市创建国家卫生城市群众</w:t>
      </w:r>
    </w:p>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满意度调查方案主要内容</w:t>
      </w:r>
    </w:p>
    <w:p>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sz w:val="36"/>
          <w:szCs w:val="21"/>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sz w:val="32"/>
          <w:szCs w:val="32"/>
          <w:lang w:val="en-US" w:eastAsia="zh-CN"/>
        </w:rPr>
        <w:t>一、调查目的</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根据《楚雄市“六城同创”工作实施方案》的精神，通过抽样调查，获得人民群众对楚雄市创建国家卫生城市的满意度评价，</w:t>
      </w:r>
      <w:r>
        <w:rPr>
          <w:rFonts w:hint="eastAsia" w:ascii="仿宋_GB2312" w:hAnsi="仿宋_GB2312" w:eastAsia="仿宋_GB2312" w:cs="仿宋_GB2312"/>
          <w:sz w:val="32"/>
          <w:szCs w:val="32"/>
          <w:lang w:val="en-US" w:eastAsia="zh-CN"/>
        </w:rPr>
        <w:t>进一步了解楚雄市群众对卫生城市创建的问题反馈，</w:t>
      </w:r>
      <w:r>
        <w:rPr>
          <w:rFonts w:hint="eastAsia" w:ascii="仿宋_GB2312" w:hAnsi="仿宋_GB2312" w:eastAsia="仿宋_GB2312" w:cs="仿宋_GB2312"/>
          <w:sz w:val="32"/>
          <w:szCs w:val="32"/>
        </w:rPr>
        <w:t>为加快楚雄市卫生城市创建步伐，全面提高创卫水平提供参考依据。制定本方案。</w:t>
      </w:r>
    </w:p>
    <w:p>
      <w:pPr>
        <w:pStyle w:val="2"/>
        <w:keepNext/>
        <w:keepLines/>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方正黑体简体" w:hAnsi="方正黑体简体" w:eastAsia="方正黑体简体" w:cs="方正黑体简体"/>
          <w:b w:val="0"/>
          <w:bCs/>
          <w:sz w:val="32"/>
          <w:szCs w:val="32"/>
          <w:lang w:val="en-US" w:eastAsia="zh-CN"/>
        </w:rPr>
      </w:pPr>
      <w:r>
        <w:rPr>
          <w:rFonts w:hint="eastAsia" w:ascii="方正黑体简体" w:hAnsi="方正黑体简体" w:eastAsia="方正黑体简体" w:cs="方正黑体简体"/>
          <w:b w:val="0"/>
          <w:bCs/>
          <w:sz w:val="32"/>
          <w:szCs w:val="32"/>
          <w:lang w:val="en-US" w:eastAsia="zh-CN"/>
        </w:rPr>
        <w:t>二、调查内容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简体" w:cs="Times New Roman"/>
          <w:sz w:val="32"/>
          <w:szCs w:val="32"/>
        </w:rPr>
      </w:pPr>
      <w:r>
        <w:rPr>
          <w:rFonts w:hint="eastAsia" w:ascii="仿宋_GB2312" w:hAnsi="仿宋_GB2312" w:eastAsia="仿宋_GB2312" w:cs="仿宋_GB2312"/>
          <w:sz w:val="32"/>
          <w:szCs w:val="32"/>
        </w:rPr>
        <w:t>综合反映楚雄市人民群众对建成区市容卫生状况的满意度、对影响城市环境卫生的主要原因评价及对城市环境卫生方面存在的突出问题反馈等。调查内容详见“2020年楚雄市创建国家卫生城市群众满意度调查问卷”。</w:t>
      </w:r>
    </w:p>
    <w:p>
      <w:pPr>
        <w:pStyle w:val="2"/>
        <w:keepNext/>
        <w:keepLines/>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方正黑体简体" w:hAnsi="方正黑体简体" w:eastAsia="方正黑体简体" w:cs="方正黑体简体"/>
          <w:b w:val="0"/>
          <w:bCs/>
          <w:sz w:val="32"/>
          <w:szCs w:val="32"/>
          <w:lang w:val="en-US" w:eastAsia="zh-CN"/>
        </w:rPr>
      </w:pPr>
      <w:r>
        <w:rPr>
          <w:rFonts w:hint="eastAsia" w:ascii="方正黑体简体" w:hAnsi="方正黑体简体" w:eastAsia="方正黑体简体" w:cs="方正黑体简体"/>
          <w:b w:val="0"/>
          <w:bCs/>
          <w:sz w:val="32"/>
          <w:szCs w:val="32"/>
          <w:lang w:val="en-US" w:eastAsia="zh-CN"/>
        </w:rPr>
        <w:t>三、调查对象及范围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b w:val="0"/>
          <w:bCs/>
          <w:sz w:val="32"/>
          <w:szCs w:val="32"/>
          <w:lang w:eastAsia="zh-CN"/>
        </w:rPr>
      </w:pPr>
      <w:r>
        <w:rPr>
          <w:rFonts w:hint="eastAsia" w:ascii="仿宋_GB2312" w:hAnsi="仿宋_GB2312" w:eastAsia="仿宋_GB2312" w:cs="仿宋_GB2312"/>
          <w:sz w:val="32"/>
          <w:szCs w:val="32"/>
          <w:lang w:val="en-US" w:eastAsia="zh-CN"/>
        </w:rPr>
        <w:t>调查对象为楚雄市建成区（鹿城镇和东瓜镇）16周岁及以上</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常住居民。</w:t>
      </w:r>
    </w:p>
    <w:p>
      <w:pPr>
        <w:pStyle w:val="2"/>
        <w:keepNext/>
        <w:keepLines/>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方正黑体简体" w:hAnsi="方正黑体简体" w:eastAsia="方正黑体简体" w:cs="方正黑体简体"/>
          <w:b w:val="0"/>
          <w:bCs/>
          <w:sz w:val="32"/>
          <w:szCs w:val="32"/>
          <w:lang w:val="en-US" w:eastAsia="zh-CN"/>
        </w:rPr>
      </w:pPr>
      <w:r>
        <w:rPr>
          <w:rFonts w:hint="eastAsia" w:ascii="方正黑体简体" w:hAnsi="方正黑体简体" w:eastAsia="方正黑体简体" w:cs="方正黑体简体"/>
          <w:b w:val="0"/>
          <w:bCs/>
          <w:sz w:val="32"/>
          <w:szCs w:val="32"/>
          <w:lang w:val="en-US" w:eastAsia="zh-CN"/>
        </w:rPr>
        <w:t>四、调查方法</w:t>
      </w:r>
    </w:p>
    <w:p>
      <w:pPr>
        <w:keepNext w:val="0"/>
        <w:keepLines w:val="0"/>
        <w:pageBreakBefore w:val="0"/>
        <w:kinsoku/>
        <w:overflowPunct/>
        <w:topLinePunct w:val="0"/>
        <w:autoSpaceDE/>
        <w:autoSpaceDN/>
        <w:bidi w:val="0"/>
        <w:adjustRightInd w:val="0"/>
        <w:snapToGrid w:val="0"/>
        <w:spacing w:line="600" w:lineRule="exact"/>
        <w:ind w:left="0" w:firstLine="640" w:firstLineChars="200"/>
        <w:jc w:val="both"/>
        <w:textAlignment w:val="auto"/>
        <w:rPr>
          <w:rFonts w:hint="eastAsia" w:ascii="方正仿宋简体" w:hAnsi="方正仿宋简体" w:eastAsia="方正仿宋简体" w:cs="方正仿宋简体"/>
          <w:b w:val="0"/>
          <w:bCs/>
          <w:sz w:val="32"/>
          <w:szCs w:val="32"/>
        </w:rPr>
      </w:pPr>
      <w:r>
        <w:rPr>
          <w:rFonts w:hint="eastAsia" w:ascii="仿宋_GB2312" w:hAnsi="仿宋_GB2312" w:eastAsia="仿宋_GB2312" w:cs="仿宋_GB2312"/>
          <w:sz w:val="32"/>
          <w:szCs w:val="32"/>
          <w:lang w:val="en-US" w:eastAsia="zh-CN"/>
        </w:rPr>
        <w:t>调查方法是在简单随机抽取样本的基础上，采用入户访问的方式进行样本数据的采集。</w:t>
      </w:r>
    </w:p>
    <w:p>
      <w:pPr>
        <w:pStyle w:val="2"/>
        <w:keepNext/>
        <w:keepLines/>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方正黑体简体" w:hAnsi="方正黑体简体" w:eastAsia="方正黑体简体" w:cs="方正黑体简体"/>
          <w:b w:val="0"/>
          <w:bCs/>
          <w:sz w:val="32"/>
          <w:szCs w:val="32"/>
          <w:lang w:val="en-US" w:eastAsia="zh-CN"/>
        </w:rPr>
      </w:pPr>
      <w:r>
        <w:rPr>
          <w:rFonts w:hint="eastAsia" w:ascii="方正黑体简体" w:hAnsi="方正黑体简体" w:eastAsia="方正黑体简体" w:cs="方正黑体简体"/>
          <w:b w:val="0"/>
          <w:bCs/>
          <w:sz w:val="32"/>
          <w:szCs w:val="32"/>
          <w:lang w:val="en-US" w:eastAsia="zh-CN"/>
        </w:rPr>
        <w:t>五、组织方式</w:t>
      </w:r>
    </w:p>
    <w:p>
      <w:pPr>
        <w:keepNext w:val="0"/>
        <w:keepLines w:val="0"/>
        <w:pageBreakBefore w:val="0"/>
        <w:kinsoku/>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调查由楚雄市政府主导，具体由楚雄市统计局负责实施，并负责撰写调查方案、编写调查手册和设计调查表，各乡镇及有关部门协同完成具体的数据采集工作。最终由市统计局对调查结果进行整理、汇总、分析、编制群众创卫满意度指数，形成调查报告。</w:t>
      </w:r>
    </w:p>
    <w:p>
      <w:pPr>
        <w:pStyle w:val="2"/>
        <w:keepNext/>
        <w:keepLines/>
        <w:pageBreakBefore w:val="0"/>
        <w:widowControl w:val="0"/>
        <w:kinsoku/>
        <w:wordWrap/>
        <w:overflowPunct/>
        <w:topLinePunct w:val="0"/>
        <w:autoSpaceDE/>
        <w:autoSpaceDN/>
        <w:bidi w:val="0"/>
        <w:adjustRightInd/>
        <w:snapToGrid/>
        <w:spacing w:before="0" w:after="0" w:line="360" w:lineRule="auto"/>
        <w:ind w:firstLine="640" w:firstLineChars="200"/>
        <w:textAlignment w:val="auto"/>
        <w:rPr>
          <w:rFonts w:hint="eastAsia" w:ascii="方正黑体简体" w:hAnsi="方正黑体简体" w:eastAsia="方正黑体简体" w:cs="方正黑体简体"/>
          <w:b w:val="0"/>
          <w:bCs/>
          <w:sz w:val="32"/>
          <w:szCs w:val="32"/>
          <w:lang w:val="en-US" w:eastAsia="zh-CN"/>
        </w:rPr>
      </w:pPr>
      <w:r>
        <w:rPr>
          <w:rFonts w:hint="eastAsia" w:ascii="方正黑体简体" w:hAnsi="方正黑体简体" w:eastAsia="方正黑体简体" w:cs="方正黑体简体"/>
          <w:b w:val="0"/>
          <w:bCs/>
          <w:sz w:val="32"/>
          <w:szCs w:val="32"/>
          <w:lang w:val="en-US" w:eastAsia="zh-CN"/>
        </w:rPr>
        <w:t>六、数据测算与发布</w:t>
      </w:r>
    </w:p>
    <w:p>
      <w:pPr>
        <w:keepNext w:val="0"/>
        <w:keepLines w:val="0"/>
        <w:pageBreakBefore w:val="0"/>
        <w:kinsoku/>
        <w:overflowPunct/>
        <w:topLinePunct w:val="0"/>
        <w:autoSpaceDE/>
        <w:autoSpaceDN/>
        <w:bidi w:val="0"/>
        <w:adjustRightInd w:val="0"/>
        <w:snapToGrid w:val="0"/>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调查汇总数据用于创建国家卫生城市评价，由楚雄市统计局在统计局门户网站发布调查结果公报。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600" w:lineRule="exact"/>
        <w:ind w:left="0" w:right="0" w:firstLine="640" w:firstLineChars="200"/>
        <w:jc w:val="center"/>
        <w:textAlignment w:val="auto"/>
        <w:rPr>
          <w:rFonts w:hint="default" w:ascii="方正仿宋简体" w:hAnsi="方正仿宋简体" w:eastAsia="方正仿宋简体" w:cs="方正仿宋简体"/>
          <w:b w:val="0"/>
          <w:bCs/>
          <w:color w:val="333333"/>
          <w:kern w:val="0"/>
          <w:sz w:val="32"/>
          <w:szCs w:val="32"/>
          <w:lang w:val="en-US" w:eastAsia="zh-CN" w:bidi="ar"/>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F3A60"/>
    <w:rsid w:val="00347D1F"/>
    <w:rsid w:val="00526E95"/>
    <w:rsid w:val="00D652F7"/>
    <w:rsid w:val="074F0C41"/>
    <w:rsid w:val="1644023B"/>
    <w:rsid w:val="18E3186F"/>
    <w:rsid w:val="1AD4356C"/>
    <w:rsid w:val="1BAB7F12"/>
    <w:rsid w:val="1D825D92"/>
    <w:rsid w:val="1F513CCE"/>
    <w:rsid w:val="227B7181"/>
    <w:rsid w:val="25450CBE"/>
    <w:rsid w:val="2CCB47E5"/>
    <w:rsid w:val="2DDC6AF7"/>
    <w:rsid w:val="2FA02277"/>
    <w:rsid w:val="38BB5FD2"/>
    <w:rsid w:val="53F16885"/>
    <w:rsid w:val="549F3A60"/>
    <w:rsid w:val="55C75D99"/>
    <w:rsid w:val="56855523"/>
    <w:rsid w:val="578A4AD5"/>
    <w:rsid w:val="5B1E008A"/>
    <w:rsid w:val="5CB21929"/>
    <w:rsid w:val="618D2191"/>
    <w:rsid w:val="6974262A"/>
    <w:rsid w:val="69ED64F7"/>
    <w:rsid w:val="6D9E28FB"/>
    <w:rsid w:val="70B93CD1"/>
    <w:rsid w:val="7B9D5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styleId="5">
    <w:name w:val="Hyperlink"/>
    <w:basedOn w:val="4"/>
    <w:qFormat/>
    <w:uiPriority w:val="0"/>
    <w:rPr>
      <w:color w:val="0000FF"/>
      <w:u w:val="none"/>
    </w:rPr>
  </w:style>
  <w:style w:type="paragraph" w:customStyle="1" w:styleId="6">
    <w:name w:val="_Style 6"/>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云南省统计局</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2019-04-17T02:39:00Z</dcterms:created>
  <dc:creator>刘嵩</dc:creator>
  <cp:lastModifiedBy>刘霖菲</cp:lastModifiedBy>
  <cp:lastPrinted>2021-01-07T02:55:53Z</cp:lastPrinted>
  <dcterms:modified xsi:type="dcterms:W3CDTF">2021-01-07T02:55:58Z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